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224" w:lineRule="auto"/>
        <w:jc w:val="center"/>
        <w:rPr>
          <w:b/>
          <w:bCs/>
          <w:sz w:val="40"/>
          <w:szCs w:val="40"/>
        </w:rPr>
      </w:pPr>
      <w:r>
        <w:rPr>
          <w:b/>
          <w:bCs/>
          <w:spacing w:val="4"/>
          <w:sz w:val="40"/>
          <w:szCs w:val="40"/>
        </w:rPr>
        <w:t>湖南科技大学大学生创业孵化基地</w:t>
      </w:r>
      <w:r>
        <w:rPr>
          <w:rFonts w:ascii="Times New Roman" w:hAnsi="Times New Roman" w:eastAsia="Times New Roman" w:cs="Times New Roman"/>
          <w:b/>
          <w:bCs/>
          <w:spacing w:val="4"/>
          <w:sz w:val="40"/>
          <w:szCs w:val="40"/>
        </w:rPr>
        <w:t>2024</w:t>
      </w:r>
      <w:r>
        <w:rPr>
          <w:b/>
          <w:bCs/>
          <w:spacing w:val="4"/>
          <w:sz w:val="40"/>
          <w:szCs w:val="40"/>
        </w:rPr>
        <w:t>年在驻项目</w:t>
      </w:r>
      <w:r>
        <w:rPr>
          <w:b/>
          <w:bCs/>
          <w:spacing w:val="3"/>
          <w:sz w:val="40"/>
          <w:szCs w:val="40"/>
        </w:rPr>
        <w:t>中期</w:t>
      </w:r>
      <w:r>
        <w:rPr>
          <w:rFonts w:hint="eastAsia"/>
          <w:b/>
          <w:bCs/>
          <w:spacing w:val="3"/>
          <w:sz w:val="40"/>
          <w:szCs w:val="40"/>
          <w:lang w:val="en-US" w:eastAsia="zh-CN"/>
        </w:rPr>
        <w:t>检查</w:t>
      </w:r>
      <w:r>
        <w:rPr>
          <w:b/>
          <w:bCs/>
          <w:spacing w:val="3"/>
          <w:sz w:val="40"/>
          <w:szCs w:val="40"/>
        </w:rPr>
        <w:t>结果</w:t>
      </w:r>
    </w:p>
    <w:tbl>
      <w:tblPr>
        <w:tblStyle w:val="7"/>
        <w:tblpPr w:leftFromText="180" w:rightFromText="180" w:vertAnchor="text" w:horzAnchor="page" w:tblpX="1336" w:tblpY="430"/>
        <w:tblOverlap w:val="never"/>
        <w:tblW w:w="1477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5610"/>
        <w:gridCol w:w="1350"/>
        <w:gridCol w:w="1392"/>
        <w:gridCol w:w="1324"/>
        <w:gridCol w:w="2324"/>
        <w:gridCol w:w="20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762" w:type="dxa"/>
            <w:vAlign w:val="center"/>
          </w:tcPr>
          <w:p>
            <w:pPr>
              <w:spacing w:before="184" w:line="221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5610" w:type="dxa"/>
            <w:vAlign w:val="center"/>
          </w:tcPr>
          <w:p>
            <w:pPr>
              <w:spacing w:before="182" w:line="221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1350" w:type="dxa"/>
            <w:vAlign w:val="center"/>
          </w:tcPr>
          <w:p>
            <w:pPr>
              <w:spacing w:before="183" w:line="22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中期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  <w:t>答辩等级</w:t>
            </w:r>
          </w:p>
        </w:tc>
        <w:tc>
          <w:tcPr>
            <w:tcW w:w="1392" w:type="dxa"/>
            <w:vAlign w:val="center"/>
          </w:tcPr>
          <w:p>
            <w:pPr>
              <w:spacing w:before="183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lang w:val="en-US" w:eastAsia="zh-CN"/>
              </w:rPr>
              <w:t>日常检</w:t>
            </w:r>
          </w:p>
          <w:p>
            <w:pPr>
              <w:spacing w:before="183" w:line="22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lang w:val="en-US" w:eastAsia="zh-CN"/>
              </w:rPr>
              <w:t>查等级</w:t>
            </w:r>
          </w:p>
        </w:tc>
        <w:tc>
          <w:tcPr>
            <w:tcW w:w="1324" w:type="dxa"/>
            <w:vAlign w:val="center"/>
          </w:tcPr>
          <w:p>
            <w:pPr>
              <w:spacing w:before="183" w:line="220" w:lineRule="auto"/>
              <w:ind w:firstLine="281" w:firstLineChars="10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综合</w:t>
            </w:r>
          </w:p>
          <w:p>
            <w:pPr>
              <w:spacing w:before="183" w:line="220" w:lineRule="auto"/>
              <w:ind w:firstLine="281" w:firstLineChars="100"/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评价</w:t>
            </w:r>
          </w:p>
        </w:tc>
        <w:tc>
          <w:tcPr>
            <w:tcW w:w="2324" w:type="dxa"/>
            <w:vAlign w:val="center"/>
          </w:tcPr>
          <w:p>
            <w:pPr>
              <w:spacing w:before="183" w:line="22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资助金额（元）</w:t>
            </w:r>
          </w:p>
        </w:tc>
        <w:tc>
          <w:tcPr>
            <w:tcW w:w="2010" w:type="dxa"/>
            <w:vAlign w:val="center"/>
          </w:tcPr>
          <w:p>
            <w:pPr>
              <w:spacing w:before="183" w:line="22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62" w:type="dxa"/>
            <w:vAlign w:val="center"/>
          </w:tcPr>
          <w:p>
            <w:pPr>
              <w:pStyle w:val="8"/>
              <w:spacing w:before="235" w:line="17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610" w:type="dxa"/>
            <w:vAlign w:val="top"/>
          </w:tcPr>
          <w:p>
            <w:pPr>
              <w:spacing w:before="179" w:line="219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青马文创工作室</w:t>
            </w:r>
          </w:p>
        </w:tc>
        <w:tc>
          <w:tcPr>
            <w:tcW w:w="1350" w:type="dxa"/>
            <w:vAlign w:val="center"/>
          </w:tcPr>
          <w:p>
            <w:pPr>
              <w:pStyle w:val="8"/>
              <w:spacing w:before="235" w:line="17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1392" w:type="dxa"/>
            <w:vAlign w:val="center"/>
          </w:tcPr>
          <w:p>
            <w:pPr>
              <w:pStyle w:val="8"/>
              <w:spacing w:before="235" w:line="17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spacing w:before="235" w:line="17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324" w:type="dxa"/>
            <w:vAlign w:val="top"/>
          </w:tcPr>
          <w:p>
            <w:pPr>
              <w:pStyle w:val="8"/>
              <w:spacing w:before="235" w:line="179" w:lineRule="auto"/>
              <w:jc w:val="center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2000</w:t>
            </w:r>
          </w:p>
        </w:tc>
        <w:tc>
          <w:tcPr>
            <w:tcW w:w="2010" w:type="dxa"/>
            <w:vAlign w:val="top"/>
          </w:tcPr>
          <w:p>
            <w:pPr>
              <w:pStyle w:val="8"/>
              <w:spacing w:before="235" w:line="179" w:lineRule="auto"/>
              <w:ind w:left="1009"/>
              <w:jc w:val="center"/>
              <w:rPr>
                <w:rFonts w:hint="eastAsia"/>
                <w:spacing w:val="-3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62" w:type="dxa"/>
            <w:vAlign w:val="center"/>
          </w:tcPr>
          <w:p>
            <w:pPr>
              <w:pStyle w:val="8"/>
              <w:spacing w:before="235" w:line="17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610" w:type="dxa"/>
            <w:vAlign w:val="top"/>
          </w:tcPr>
          <w:p>
            <w:pPr>
              <w:spacing w:before="179" w:line="219" w:lineRule="auto"/>
              <w:jc w:val="center"/>
              <w:rPr>
                <w:rFonts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蜗壳文创——一款全链条文创设计销售平台</w:t>
            </w:r>
          </w:p>
        </w:tc>
        <w:tc>
          <w:tcPr>
            <w:tcW w:w="1350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1392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1324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2324" w:type="dxa"/>
            <w:vAlign w:val="top"/>
          </w:tcPr>
          <w:p>
            <w:pPr>
              <w:spacing w:before="179" w:line="219" w:lineRule="auto"/>
              <w:jc w:val="center"/>
              <w:rPr>
                <w:rFonts w:hint="default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2010" w:type="dxa"/>
            <w:vAlign w:val="top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62" w:type="dxa"/>
            <w:vAlign w:val="center"/>
          </w:tcPr>
          <w:p>
            <w:pPr>
              <w:pStyle w:val="8"/>
              <w:spacing w:before="237" w:line="178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610" w:type="dxa"/>
            <w:vAlign w:val="top"/>
          </w:tcPr>
          <w:p>
            <w:pPr>
              <w:spacing w:before="179" w:line="219" w:lineRule="auto"/>
              <w:jc w:val="center"/>
              <w:rPr>
                <w:rFonts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巧思助创——创意设计工作室</w:t>
            </w:r>
          </w:p>
        </w:tc>
        <w:tc>
          <w:tcPr>
            <w:tcW w:w="1350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1392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1324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2324" w:type="dxa"/>
            <w:vAlign w:val="top"/>
          </w:tcPr>
          <w:p>
            <w:pPr>
              <w:spacing w:before="179" w:line="219" w:lineRule="auto"/>
              <w:jc w:val="center"/>
              <w:rPr>
                <w:rFonts w:hint="default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2010" w:type="dxa"/>
            <w:vAlign w:val="top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62" w:type="dxa"/>
            <w:vAlign w:val="center"/>
          </w:tcPr>
          <w:p>
            <w:pPr>
              <w:pStyle w:val="8"/>
              <w:spacing w:before="236" w:line="17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5610" w:type="dxa"/>
            <w:vAlign w:val="top"/>
          </w:tcPr>
          <w:p>
            <w:pPr>
              <w:spacing w:before="179" w:line="219" w:lineRule="auto"/>
              <w:jc w:val="center"/>
              <w:rPr>
                <w:rFonts w:ascii="宋体" w:hAnsi="宋体" w:eastAsia="宋体" w:cs="宋体"/>
                <w:spacing w:val="-2"/>
                <w:sz w:val="28"/>
                <w:szCs w:val="28"/>
                <w:lang w:val="en-US" w:eastAsia="en-US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湘潭市特利得切削工具有限责任公司</w:t>
            </w:r>
          </w:p>
        </w:tc>
        <w:tc>
          <w:tcPr>
            <w:tcW w:w="1350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1392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1324" w:type="dxa"/>
            <w:vAlign w:val="center"/>
          </w:tcPr>
          <w:p>
            <w:pPr>
              <w:spacing w:before="179" w:line="219" w:lineRule="auto"/>
              <w:jc w:val="center"/>
              <w:rPr>
                <w:rFonts w:ascii="宋体" w:hAnsi="宋体" w:eastAsia="宋体" w:cs="宋体"/>
                <w:spacing w:val="-2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2324" w:type="dxa"/>
            <w:vAlign w:val="top"/>
          </w:tcPr>
          <w:p>
            <w:pPr>
              <w:spacing w:before="179" w:line="219" w:lineRule="auto"/>
              <w:jc w:val="center"/>
              <w:rPr>
                <w:rFonts w:hint="default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2010" w:type="dxa"/>
            <w:vAlign w:val="top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62" w:type="dxa"/>
            <w:vAlign w:val="center"/>
          </w:tcPr>
          <w:p>
            <w:pPr>
              <w:pStyle w:val="8"/>
              <w:spacing w:before="239" w:line="17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610" w:type="dxa"/>
            <w:vAlign w:val="top"/>
          </w:tcPr>
          <w:p>
            <w:pPr>
              <w:spacing w:before="179" w:line="219" w:lineRule="auto"/>
              <w:jc w:val="center"/>
              <w:rPr>
                <w:rFonts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帧定格传媒工作室</w:t>
            </w:r>
          </w:p>
        </w:tc>
        <w:tc>
          <w:tcPr>
            <w:tcW w:w="1350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1392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1324" w:type="dxa"/>
            <w:vAlign w:val="center"/>
          </w:tcPr>
          <w:p>
            <w:pPr>
              <w:spacing w:before="179" w:line="219" w:lineRule="auto"/>
              <w:jc w:val="center"/>
              <w:rPr>
                <w:rFonts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2324" w:type="dxa"/>
            <w:vAlign w:val="top"/>
          </w:tcPr>
          <w:p>
            <w:pPr>
              <w:spacing w:before="179" w:line="219" w:lineRule="auto"/>
              <w:jc w:val="center"/>
              <w:rPr>
                <w:rFonts w:hint="default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2010" w:type="dxa"/>
            <w:vAlign w:val="top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62" w:type="dxa"/>
            <w:vAlign w:val="center"/>
          </w:tcPr>
          <w:p>
            <w:pPr>
              <w:pStyle w:val="8"/>
              <w:spacing w:before="236" w:line="17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610" w:type="dxa"/>
            <w:vAlign w:val="top"/>
          </w:tcPr>
          <w:p>
            <w:pPr>
              <w:pStyle w:val="8"/>
              <w:spacing w:before="17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en-US" w:bidi="ar-SA"/>
              </w:rPr>
              <w:t>鲸淮云投——基于 MCMC 算法的投资平台</w:t>
            </w:r>
          </w:p>
        </w:tc>
        <w:tc>
          <w:tcPr>
            <w:tcW w:w="1350" w:type="dxa"/>
            <w:vAlign w:val="center"/>
          </w:tcPr>
          <w:p>
            <w:pPr>
              <w:pStyle w:val="8"/>
              <w:spacing w:before="236" w:line="17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B</w:t>
            </w:r>
          </w:p>
        </w:tc>
        <w:tc>
          <w:tcPr>
            <w:tcW w:w="1392" w:type="dxa"/>
            <w:vAlign w:val="center"/>
          </w:tcPr>
          <w:p>
            <w:pPr>
              <w:pStyle w:val="8"/>
              <w:spacing w:before="236" w:line="17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B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spacing w:before="236" w:line="17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B</w:t>
            </w:r>
          </w:p>
        </w:tc>
        <w:tc>
          <w:tcPr>
            <w:tcW w:w="2324" w:type="dxa"/>
            <w:vAlign w:val="top"/>
          </w:tcPr>
          <w:p>
            <w:pPr>
              <w:pStyle w:val="8"/>
              <w:spacing w:before="236" w:line="17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1000</w:t>
            </w:r>
          </w:p>
        </w:tc>
        <w:tc>
          <w:tcPr>
            <w:tcW w:w="2010" w:type="dxa"/>
            <w:vAlign w:val="top"/>
          </w:tcPr>
          <w:p>
            <w:pPr>
              <w:pStyle w:val="8"/>
              <w:spacing w:before="236" w:line="179" w:lineRule="auto"/>
              <w:ind w:left="1009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62" w:type="dxa"/>
            <w:vAlign w:val="center"/>
          </w:tcPr>
          <w:p>
            <w:pPr>
              <w:pStyle w:val="8"/>
              <w:spacing w:before="240" w:line="17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610" w:type="dxa"/>
            <w:vAlign w:val="top"/>
          </w:tcPr>
          <w:p>
            <w:pPr>
              <w:spacing w:before="17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en-US" w:bidi="ar-SA"/>
              </w:rPr>
              <w:t>清坊工作设计工作室</w:t>
            </w:r>
          </w:p>
        </w:tc>
        <w:tc>
          <w:tcPr>
            <w:tcW w:w="1350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B</w:t>
            </w:r>
          </w:p>
        </w:tc>
        <w:tc>
          <w:tcPr>
            <w:tcW w:w="1392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B</w:t>
            </w:r>
          </w:p>
        </w:tc>
        <w:tc>
          <w:tcPr>
            <w:tcW w:w="1324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C</w:t>
            </w:r>
          </w:p>
        </w:tc>
        <w:tc>
          <w:tcPr>
            <w:tcW w:w="2324" w:type="dxa"/>
            <w:vAlign w:val="top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2010" w:type="dxa"/>
            <w:vAlign w:val="top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62" w:type="dxa"/>
            <w:vAlign w:val="center"/>
          </w:tcPr>
          <w:p>
            <w:pPr>
              <w:pStyle w:val="8"/>
              <w:spacing w:before="238" w:line="17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610" w:type="dxa"/>
            <w:vAlign w:val="top"/>
          </w:tcPr>
          <w:p>
            <w:pPr>
              <w:spacing w:before="17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en-US" w:bidi="ar-SA"/>
              </w:rPr>
              <w:t>聚匠艺术设计工作室</w:t>
            </w:r>
          </w:p>
        </w:tc>
        <w:tc>
          <w:tcPr>
            <w:tcW w:w="1350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B</w:t>
            </w:r>
          </w:p>
        </w:tc>
        <w:tc>
          <w:tcPr>
            <w:tcW w:w="1392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B</w:t>
            </w:r>
          </w:p>
        </w:tc>
        <w:tc>
          <w:tcPr>
            <w:tcW w:w="1324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C</w:t>
            </w:r>
          </w:p>
        </w:tc>
        <w:tc>
          <w:tcPr>
            <w:tcW w:w="2324" w:type="dxa"/>
            <w:vAlign w:val="top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2010" w:type="dxa"/>
            <w:vAlign w:val="top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62" w:type="dxa"/>
            <w:vAlign w:val="center"/>
          </w:tcPr>
          <w:p>
            <w:pPr>
              <w:pStyle w:val="8"/>
              <w:spacing w:before="239" w:line="17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610" w:type="dxa"/>
            <w:vAlign w:val="top"/>
          </w:tcPr>
          <w:p>
            <w:pPr>
              <w:spacing w:before="17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en-US" w:bidi="ar-SA"/>
              </w:rPr>
              <w:t>湖南嗨喔信息科技有限公司</w:t>
            </w:r>
          </w:p>
        </w:tc>
        <w:tc>
          <w:tcPr>
            <w:tcW w:w="1350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B</w:t>
            </w:r>
          </w:p>
        </w:tc>
        <w:tc>
          <w:tcPr>
            <w:tcW w:w="1392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B</w:t>
            </w:r>
          </w:p>
        </w:tc>
        <w:tc>
          <w:tcPr>
            <w:tcW w:w="1324" w:type="dxa"/>
            <w:vAlign w:val="center"/>
          </w:tcPr>
          <w:p>
            <w:pPr>
              <w:spacing w:before="17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B</w:t>
            </w:r>
          </w:p>
        </w:tc>
        <w:tc>
          <w:tcPr>
            <w:tcW w:w="2324" w:type="dxa"/>
            <w:vAlign w:val="top"/>
          </w:tcPr>
          <w:p>
            <w:pPr>
              <w:spacing w:before="179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1000</w:t>
            </w:r>
          </w:p>
        </w:tc>
        <w:tc>
          <w:tcPr>
            <w:tcW w:w="2010" w:type="dxa"/>
            <w:vAlign w:val="top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62" w:type="dxa"/>
            <w:vAlign w:val="center"/>
          </w:tcPr>
          <w:p>
            <w:pPr>
              <w:pStyle w:val="8"/>
              <w:spacing w:before="239" w:line="17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610" w:type="dxa"/>
            <w:vAlign w:val="top"/>
          </w:tcPr>
          <w:p>
            <w:pPr>
              <w:spacing w:before="17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“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en-US" w:bidi="ar-SA"/>
              </w:rPr>
              <w:t>稚语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”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en-US" w:bidi="ar-SA"/>
              </w:rPr>
              <w:t>星球</w:t>
            </w:r>
          </w:p>
        </w:tc>
        <w:tc>
          <w:tcPr>
            <w:tcW w:w="1350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C</w:t>
            </w:r>
          </w:p>
        </w:tc>
        <w:tc>
          <w:tcPr>
            <w:tcW w:w="1392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C</w:t>
            </w:r>
          </w:p>
        </w:tc>
        <w:tc>
          <w:tcPr>
            <w:tcW w:w="1324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C</w:t>
            </w:r>
          </w:p>
        </w:tc>
        <w:tc>
          <w:tcPr>
            <w:tcW w:w="2324" w:type="dxa"/>
            <w:vAlign w:val="top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2010" w:type="dxa"/>
            <w:vAlign w:val="top"/>
          </w:tcPr>
          <w:p>
            <w:pPr>
              <w:spacing w:before="179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限期整改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762" w:type="dxa"/>
            <w:vAlign w:val="center"/>
          </w:tcPr>
          <w:p>
            <w:pPr>
              <w:pStyle w:val="8"/>
              <w:spacing w:before="246" w:line="178" w:lineRule="auto"/>
              <w:jc w:val="center"/>
            </w:pPr>
            <w:r>
              <w:rPr>
                <w:spacing w:val="-6"/>
              </w:rPr>
              <w:t>11</w:t>
            </w:r>
          </w:p>
        </w:tc>
        <w:tc>
          <w:tcPr>
            <w:tcW w:w="5610" w:type="dxa"/>
            <w:vAlign w:val="top"/>
          </w:tcPr>
          <w:p>
            <w:pPr>
              <w:spacing w:before="17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en-US" w:bidi="ar-SA"/>
              </w:rPr>
              <w:t>创青春—青帆客旅游文化发展有限公司</w:t>
            </w:r>
          </w:p>
        </w:tc>
        <w:tc>
          <w:tcPr>
            <w:tcW w:w="1350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C</w:t>
            </w:r>
          </w:p>
        </w:tc>
        <w:tc>
          <w:tcPr>
            <w:tcW w:w="1392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C</w:t>
            </w:r>
          </w:p>
        </w:tc>
        <w:tc>
          <w:tcPr>
            <w:tcW w:w="1324" w:type="dxa"/>
            <w:vAlign w:val="center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C</w:t>
            </w:r>
          </w:p>
        </w:tc>
        <w:tc>
          <w:tcPr>
            <w:tcW w:w="2324" w:type="dxa"/>
            <w:vAlign w:val="top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2010" w:type="dxa"/>
            <w:vAlign w:val="top"/>
          </w:tcPr>
          <w:p>
            <w:pPr>
              <w:spacing w:before="17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8"/>
                <w:szCs w:val="28"/>
                <w:lang w:val="en-US" w:eastAsia="zh-CN" w:bidi="ar-SA"/>
              </w:rPr>
              <w:t>限期整改</w:t>
            </w:r>
          </w:p>
        </w:tc>
      </w:tr>
    </w:tbl>
    <w:p>
      <w:pPr>
        <w:spacing w:line="156" w:lineRule="exact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headerReference r:id="rId3" w:type="first"/>
      <w:footerReference r:id="rId5" w:type="first"/>
      <w:footerReference r:id="rId4" w:type="default"/>
      <w:pgSz w:w="16830" w:h="11900" w:orient="landscape"/>
      <w:pgMar w:top="1361" w:right="1191" w:bottom="1361" w:left="1191" w:header="850" w:footer="113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 w:asciiTheme="minorEastAsia" w:hAnsiTheme="minorEastAsia" w:eastAsiaTheme="minorEastAsia"/>
        <w:sz w:val="28"/>
        <w:szCs w:val="28"/>
      </w:rPr>
    </w:pPr>
  </w:p>
  <w:p>
    <w:pPr>
      <w:pStyle w:val="3"/>
      <w:jc w:val="right"/>
      <w:rPr>
        <w:rFonts w:hint="eastAsia"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NmQ5NGQ0MTIxMWY5MWMxZGZlYTRjMTRiMDFhM2IifQ=="/>
  </w:docVars>
  <w:rsids>
    <w:rsidRoot w:val="058A0D1F"/>
    <w:rsid w:val="058A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0"/>
      <w:szCs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2024-05-01T12:19:00Z</dcterms:created>
  <dc:creator>LX</dc:creator>
  <cp:lastModifiedBy>LX</cp:lastModifiedBy>
  <dcterms:modified xsi:type="dcterms:W3CDTF">2024-05-01T12:19:47Z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01869466CEAA4875B4BA1F5D044970B3_11</vt:lpwstr>
  </property>
</Properties>
</file>