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EB9CA">
      <w:pPr>
        <w:spacing w:line="560" w:lineRule="exact"/>
        <w:rPr>
          <w:rFonts w:ascii="微软雅黑" w:hAnsi="微软雅黑" w:eastAsia="微软雅黑" w:cs="宋体"/>
          <w:b/>
          <w:bCs/>
          <w:color w:val="000000"/>
          <w:kern w:val="0"/>
          <w:sz w:val="28"/>
          <w:szCs w:val="28"/>
        </w:rPr>
      </w:pPr>
      <w:r>
        <w:rPr>
          <w:rFonts w:ascii="仿宋_GB2312" w:hAnsi="Calibri" w:eastAsia="仿宋_GB2312"/>
          <w:sz w:val="32"/>
          <w:szCs w:val="32"/>
        </w:rPr>
        <w:t>附件：</w:t>
      </w:r>
    </w:p>
    <w:p w14:paraId="710EA249">
      <w:pPr>
        <w:spacing w:after="156" w:afterLines="50" w:line="400" w:lineRule="exact"/>
        <w:jc w:val="center"/>
        <w:rPr>
          <w:rFonts w:ascii="仿宋_GB2312" w:hAnsi="微软雅黑" w:eastAsia="仿宋_GB2312" w:cs="微软雅黑"/>
          <w:snapToGrid w:val="0"/>
          <w:kern w:val="0"/>
          <w:sz w:val="32"/>
          <w:szCs w:val="32"/>
        </w:rPr>
      </w:pPr>
      <w:r>
        <w:rPr>
          <w:rFonts w:hint="eastAsia" w:ascii="仿宋_GB2312" w:hAnsi="微软雅黑" w:eastAsia="仿宋_GB2312" w:cs="微软雅黑"/>
          <w:snapToGrid w:val="0"/>
          <w:kern w:val="0"/>
          <w:sz w:val="32"/>
          <w:szCs w:val="32"/>
        </w:rPr>
        <w:t>湖南科技大学潇湘学院第</w:t>
      </w:r>
      <w:r>
        <w:rPr>
          <w:rFonts w:hint="eastAsia" w:ascii="仿宋_GB2312" w:hAnsi="微软雅黑" w:eastAsia="仿宋_GB2312" w:cs="微软雅黑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微软雅黑" w:eastAsia="仿宋_GB2312" w:cs="微软雅黑"/>
          <w:snapToGrid w:val="0"/>
          <w:kern w:val="0"/>
          <w:sz w:val="32"/>
          <w:szCs w:val="32"/>
        </w:rPr>
        <w:t>届大学生计算机程序设计竞赛（应用开发类）暨湖南省第2</w:t>
      </w:r>
      <w:r>
        <w:rPr>
          <w:rFonts w:hint="eastAsia" w:ascii="仿宋_GB2312" w:hAnsi="微软雅黑" w:eastAsia="仿宋_GB2312" w:cs="微软雅黑"/>
          <w:snapToGrid w:val="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微软雅黑" w:eastAsia="仿宋_GB2312" w:cs="微软雅黑"/>
          <w:snapToGrid w:val="0"/>
          <w:kern w:val="0"/>
          <w:sz w:val="32"/>
          <w:szCs w:val="32"/>
        </w:rPr>
        <w:t>届</w:t>
      </w:r>
    </w:p>
    <w:p w14:paraId="67981C62">
      <w:pPr>
        <w:spacing w:after="156" w:afterLines="50" w:line="400" w:lineRule="exact"/>
        <w:jc w:val="center"/>
        <w:rPr>
          <w:rFonts w:ascii="仿宋_GB2312" w:hAnsi="微软雅黑" w:eastAsia="仿宋_GB2312" w:cs="微软雅黑"/>
          <w:snapToGrid w:val="0"/>
          <w:kern w:val="0"/>
          <w:sz w:val="32"/>
          <w:szCs w:val="32"/>
        </w:rPr>
      </w:pPr>
      <w:r>
        <w:rPr>
          <w:rFonts w:hint="eastAsia" w:ascii="仿宋_GB2312" w:hAnsi="微软雅黑" w:eastAsia="仿宋_GB2312" w:cs="微软雅黑"/>
          <w:snapToGrid w:val="0"/>
          <w:kern w:val="0"/>
          <w:sz w:val="32"/>
          <w:szCs w:val="32"/>
        </w:rPr>
        <w:t>大学生计算机程序设计竞赛选拔赛获奖名单</w:t>
      </w:r>
    </w:p>
    <w:tbl>
      <w:tblPr>
        <w:tblStyle w:val="5"/>
        <w:tblW w:w="12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3830"/>
        <w:gridCol w:w="3794"/>
        <w:gridCol w:w="1289"/>
        <w:gridCol w:w="2268"/>
      </w:tblGrid>
      <w:tr w14:paraId="10CC1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99" w:type="dxa"/>
            <w:vAlign w:val="center"/>
          </w:tcPr>
          <w:p w14:paraId="4388C231">
            <w:pPr>
              <w:spacing w:after="156" w:afterLines="50" w:line="400" w:lineRule="exact"/>
              <w:jc w:val="center"/>
              <w:rPr>
                <w:rFonts w:ascii="仿宋_GB2312" w:hAnsi="微软雅黑" w:eastAsia="仿宋_GB2312" w:cs="微软雅黑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napToGrid w:val="0"/>
                <w:kern w:val="0"/>
                <w:sz w:val="32"/>
                <w:szCs w:val="32"/>
              </w:rPr>
              <w:t>序号</w:t>
            </w:r>
          </w:p>
        </w:tc>
        <w:tc>
          <w:tcPr>
            <w:tcW w:w="3830" w:type="dxa"/>
            <w:vAlign w:val="center"/>
          </w:tcPr>
          <w:p w14:paraId="708E9D8D">
            <w:pPr>
              <w:spacing w:after="156" w:afterLines="50" w:line="400" w:lineRule="exact"/>
              <w:jc w:val="center"/>
              <w:rPr>
                <w:rFonts w:ascii="仿宋_GB2312" w:hAnsi="微软雅黑" w:eastAsia="仿宋_GB2312" w:cs="微软雅黑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napToGrid w:val="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3794" w:type="dxa"/>
            <w:vAlign w:val="center"/>
          </w:tcPr>
          <w:p w14:paraId="2A3F1C91">
            <w:pPr>
              <w:spacing w:after="156" w:afterLines="50" w:line="400" w:lineRule="exact"/>
              <w:jc w:val="center"/>
              <w:rPr>
                <w:rFonts w:ascii="仿宋_GB2312" w:hAnsi="微软雅黑" w:eastAsia="仿宋_GB2312" w:cs="微软雅黑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napToGrid w:val="0"/>
                <w:kern w:val="0"/>
                <w:sz w:val="32"/>
                <w:szCs w:val="32"/>
              </w:rPr>
              <w:t>参赛成员</w:t>
            </w:r>
          </w:p>
        </w:tc>
        <w:tc>
          <w:tcPr>
            <w:tcW w:w="1289" w:type="dxa"/>
            <w:vAlign w:val="center"/>
          </w:tcPr>
          <w:p w14:paraId="0C483E2B">
            <w:pPr>
              <w:spacing w:after="156" w:afterLines="50" w:line="400" w:lineRule="exact"/>
              <w:jc w:val="center"/>
              <w:rPr>
                <w:rFonts w:ascii="仿宋_GB2312" w:hAnsi="微软雅黑" w:eastAsia="仿宋_GB2312" w:cs="微软雅黑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napToGrid w:val="0"/>
                <w:kern w:val="0"/>
                <w:sz w:val="32"/>
                <w:szCs w:val="32"/>
              </w:rPr>
              <w:t>获奖</w:t>
            </w:r>
          </w:p>
        </w:tc>
        <w:tc>
          <w:tcPr>
            <w:tcW w:w="2268" w:type="dxa"/>
            <w:vAlign w:val="center"/>
          </w:tcPr>
          <w:p w14:paraId="60D3AB2E">
            <w:pPr>
              <w:spacing w:after="156" w:afterLines="50" w:line="400" w:lineRule="exact"/>
              <w:jc w:val="center"/>
              <w:rPr>
                <w:rFonts w:ascii="仿宋_GB2312" w:hAnsi="微软雅黑" w:eastAsia="仿宋_GB2312" w:cs="微软雅黑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napToGrid w:val="0"/>
                <w:kern w:val="0"/>
                <w:sz w:val="32"/>
                <w:szCs w:val="32"/>
              </w:rPr>
              <w:t>是否推荐</w:t>
            </w:r>
          </w:p>
        </w:tc>
      </w:tr>
      <w:tr w14:paraId="1FB14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99" w:type="dxa"/>
            <w:vAlign w:val="center"/>
          </w:tcPr>
          <w:p w14:paraId="0074C9D5">
            <w:pPr>
              <w:spacing w:after="156" w:afterLines="50" w:line="400" w:lineRule="exact"/>
              <w:jc w:val="center"/>
              <w:rPr>
                <w:rFonts w:ascii="仿宋_GB2312" w:hAnsi="微软雅黑" w:eastAsia="仿宋_GB2312" w:cs="微软雅黑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napToGrid w:val="0"/>
                <w:kern w:val="0"/>
                <w:sz w:val="32"/>
                <w:szCs w:val="32"/>
              </w:rPr>
              <w:t>1</w:t>
            </w:r>
          </w:p>
        </w:tc>
        <w:tc>
          <w:tcPr>
            <w:tcW w:w="3830" w:type="dxa"/>
            <w:vAlign w:val="center"/>
          </w:tcPr>
          <w:p w14:paraId="1B6F9CF7">
            <w:pPr>
              <w:widowControl/>
              <w:spacing w:after="156" w:afterLines="50" w:line="400" w:lineRule="exact"/>
              <w:jc w:val="left"/>
              <w:rPr>
                <w:rFonts w:ascii="仿宋_GB2312" w:hAnsi="微软雅黑" w:eastAsia="仿宋_GB2312" w:cs="微软雅黑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napToGrid w:val="0"/>
                <w:kern w:val="0"/>
                <w:sz w:val="32"/>
                <w:szCs w:val="32"/>
              </w:rPr>
              <w:t>新一代智能养蜂管理系统</w:t>
            </w:r>
          </w:p>
        </w:tc>
        <w:tc>
          <w:tcPr>
            <w:tcW w:w="3794" w:type="dxa"/>
            <w:vAlign w:val="center"/>
          </w:tcPr>
          <w:p w14:paraId="23E56622">
            <w:pPr>
              <w:spacing w:after="156" w:afterLines="50" w:line="400" w:lineRule="exact"/>
              <w:jc w:val="center"/>
              <w:rPr>
                <w:rFonts w:ascii="仿宋_GB2312" w:hAnsi="微软雅黑" w:eastAsia="仿宋_GB2312" w:cs="微软雅黑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napToGrid w:val="0"/>
                <w:kern w:val="0"/>
                <w:sz w:val="32"/>
                <w:szCs w:val="32"/>
              </w:rPr>
              <w:t>唐轩、夏小龙、李鑫</w:t>
            </w:r>
          </w:p>
        </w:tc>
        <w:tc>
          <w:tcPr>
            <w:tcW w:w="1289" w:type="dxa"/>
            <w:vAlign w:val="center"/>
          </w:tcPr>
          <w:p w14:paraId="06E49A08">
            <w:pPr>
              <w:spacing w:after="156" w:afterLines="50" w:line="400" w:lineRule="exact"/>
              <w:jc w:val="center"/>
              <w:rPr>
                <w:rFonts w:ascii="仿宋_GB2312" w:hAnsi="微软雅黑" w:eastAsia="仿宋_GB2312" w:cs="微软雅黑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napToGrid w:val="0"/>
                <w:kern w:val="0"/>
                <w:sz w:val="32"/>
                <w:szCs w:val="32"/>
              </w:rPr>
              <w:t>一等奖</w:t>
            </w:r>
          </w:p>
        </w:tc>
        <w:tc>
          <w:tcPr>
            <w:tcW w:w="2268" w:type="dxa"/>
            <w:vAlign w:val="center"/>
          </w:tcPr>
          <w:p w14:paraId="4330F685">
            <w:pPr>
              <w:spacing w:after="156" w:afterLines="50" w:line="400" w:lineRule="exact"/>
              <w:jc w:val="center"/>
              <w:rPr>
                <w:rFonts w:ascii="仿宋_GB2312" w:hAnsi="微软雅黑" w:eastAsia="仿宋_GB2312" w:cs="微软雅黑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napToGrid w:val="0"/>
                <w:kern w:val="0"/>
                <w:sz w:val="32"/>
                <w:szCs w:val="32"/>
              </w:rPr>
              <w:t>是</w:t>
            </w:r>
          </w:p>
        </w:tc>
      </w:tr>
      <w:tr w14:paraId="08040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099" w:type="dxa"/>
            <w:vAlign w:val="center"/>
          </w:tcPr>
          <w:p w14:paraId="6F678685">
            <w:pPr>
              <w:spacing w:after="156" w:afterLines="50" w:line="400" w:lineRule="exact"/>
              <w:jc w:val="center"/>
              <w:rPr>
                <w:rFonts w:ascii="仿宋_GB2312" w:hAnsi="微软雅黑" w:eastAsia="仿宋_GB2312" w:cs="微软雅黑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napToGrid w:val="0"/>
                <w:kern w:val="0"/>
                <w:sz w:val="32"/>
                <w:szCs w:val="32"/>
              </w:rPr>
              <w:t>2</w:t>
            </w:r>
          </w:p>
        </w:tc>
        <w:tc>
          <w:tcPr>
            <w:tcW w:w="3830" w:type="dxa"/>
            <w:vAlign w:val="center"/>
          </w:tcPr>
          <w:p w14:paraId="71A07D7F">
            <w:pPr>
              <w:widowControl/>
              <w:spacing w:after="156" w:afterLines="50" w:line="400" w:lineRule="exact"/>
              <w:jc w:val="left"/>
              <w:rPr>
                <w:rFonts w:ascii="仿宋_GB2312" w:hAnsi="微软雅黑" w:eastAsia="仿宋_GB2312" w:cs="微软雅黑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napToGrid w:val="0"/>
                <w:kern w:val="0"/>
                <w:sz w:val="32"/>
                <w:szCs w:val="32"/>
              </w:rPr>
              <w:t>智能桌宠</w:t>
            </w:r>
          </w:p>
        </w:tc>
        <w:tc>
          <w:tcPr>
            <w:tcW w:w="3794" w:type="dxa"/>
            <w:vAlign w:val="center"/>
          </w:tcPr>
          <w:p w14:paraId="34FB619B">
            <w:pPr>
              <w:spacing w:after="156" w:afterLines="50" w:line="400" w:lineRule="exact"/>
              <w:jc w:val="center"/>
              <w:rPr>
                <w:rFonts w:ascii="仿宋_GB2312" w:hAnsi="微软雅黑" w:eastAsia="仿宋_GB2312" w:cs="微软雅黑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napToGrid w:val="0"/>
                <w:kern w:val="0"/>
                <w:sz w:val="32"/>
                <w:szCs w:val="32"/>
              </w:rPr>
              <w:t>曾得午、</w:t>
            </w:r>
            <w:bookmarkStart w:id="0" w:name="_GoBack"/>
            <w:bookmarkEnd w:id="0"/>
            <w:r>
              <w:rPr>
                <w:rFonts w:hint="eastAsia" w:ascii="仿宋_GB2312" w:hAnsi="微软雅黑" w:eastAsia="仿宋_GB2312" w:cs="微软雅黑"/>
                <w:snapToGrid w:val="0"/>
                <w:kern w:val="0"/>
                <w:sz w:val="32"/>
                <w:szCs w:val="32"/>
              </w:rPr>
              <w:t>朱晓乐、崔恒峰</w:t>
            </w:r>
          </w:p>
        </w:tc>
        <w:tc>
          <w:tcPr>
            <w:tcW w:w="1289" w:type="dxa"/>
            <w:vAlign w:val="center"/>
          </w:tcPr>
          <w:p w14:paraId="1424BD28">
            <w:pPr>
              <w:spacing w:after="156" w:afterLines="50" w:line="400" w:lineRule="exact"/>
              <w:jc w:val="center"/>
              <w:rPr>
                <w:rFonts w:hint="eastAsia" w:ascii="仿宋_GB2312" w:hAnsi="微软雅黑" w:eastAsia="仿宋_GB2312" w:cs="微软雅黑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微软雅黑" w:eastAsia="仿宋_GB2312" w:cs="微软雅黑"/>
                <w:snapToGrid w:val="0"/>
                <w:kern w:val="0"/>
                <w:sz w:val="32"/>
                <w:szCs w:val="32"/>
                <w:lang w:val="en-US" w:eastAsia="zh-CN"/>
              </w:rPr>
              <w:t>二等奖</w:t>
            </w:r>
          </w:p>
        </w:tc>
        <w:tc>
          <w:tcPr>
            <w:tcW w:w="2268" w:type="dxa"/>
            <w:vAlign w:val="center"/>
          </w:tcPr>
          <w:p w14:paraId="446741F4">
            <w:pPr>
              <w:spacing w:after="156" w:afterLines="50" w:line="400" w:lineRule="exact"/>
              <w:jc w:val="center"/>
              <w:rPr>
                <w:rFonts w:hint="eastAsia" w:ascii="仿宋_GB2312" w:hAnsi="微软雅黑" w:eastAsia="仿宋_GB2312" w:cs="微软雅黑"/>
                <w:snapToGrid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微软雅黑" w:eastAsia="仿宋_GB2312" w:cs="微软雅黑"/>
                <w:snapToGrid w:val="0"/>
                <w:kern w:val="0"/>
                <w:sz w:val="32"/>
                <w:szCs w:val="32"/>
                <w:lang w:val="en-US" w:eastAsia="zh-CN"/>
              </w:rPr>
              <w:t>是</w:t>
            </w:r>
          </w:p>
        </w:tc>
      </w:tr>
    </w:tbl>
    <w:p w14:paraId="0BF7E940">
      <w:r>
        <w:rPr>
          <w:rFonts w:hint="eastAsia" w:ascii="仿宋_GB2312" w:hAnsi="仿宋_GB2312" w:eastAsia="仿宋_GB2312" w:cs="仿宋_GB2312"/>
          <w:color w:val="323232"/>
          <w:sz w:val="32"/>
          <w:szCs w:val="32"/>
          <w:shd w:val="clear" w:color="auto" w:fill="FFFFFF"/>
        </w:rPr>
        <w:t>通过选拔赛最终</w:t>
      </w:r>
      <w:r>
        <w:rPr>
          <w:rFonts w:ascii="仿宋_GB2312" w:hAnsi="仿宋_GB2312" w:eastAsia="仿宋_GB2312" w:cs="仿宋_GB2312"/>
          <w:color w:val="323232"/>
          <w:sz w:val="32"/>
          <w:szCs w:val="32"/>
          <w:shd w:val="clear" w:color="auto" w:fill="FFFFFF"/>
        </w:rPr>
        <w:t>评选出一等奖1队，二等奖1队；推荐参加省赛队伍2队。</w:t>
      </w:r>
    </w:p>
    <w:p w14:paraId="6E4A40FF">
      <w:r>
        <w:rPr>
          <w:rFonts w:hint="eastAsia" w:ascii="仿宋_GB2312" w:hAnsi="仿宋_GB2312" w:eastAsia="仿宋_GB2312" w:cs="仿宋_GB2312"/>
          <w:color w:val="323232"/>
          <w:sz w:val="32"/>
          <w:szCs w:val="32"/>
          <w:shd w:val="clear" w:color="auto" w:fill="FFFFFF"/>
        </w:rPr>
        <w:t>现将获奖名单及省赛推荐名单予以公布。</w:t>
      </w:r>
    </w:p>
    <w:p w14:paraId="4BAB8E2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914"/>
    <w:rsid w:val="000125E9"/>
    <w:rsid w:val="00042547"/>
    <w:rsid w:val="000D1106"/>
    <w:rsid w:val="0018315F"/>
    <w:rsid w:val="002625EA"/>
    <w:rsid w:val="002C64B3"/>
    <w:rsid w:val="002F394C"/>
    <w:rsid w:val="003606E6"/>
    <w:rsid w:val="00366C9D"/>
    <w:rsid w:val="003A0EC8"/>
    <w:rsid w:val="003A5C84"/>
    <w:rsid w:val="003A61A5"/>
    <w:rsid w:val="004647DC"/>
    <w:rsid w:val="005D0F0E"/>
    <w:rsid w:val="00640B25"/>
    <w:rsid w:val="00797035"/>
    <w:rsid w:val="007A6914"/>
    <w:rsid w:val="008119A0"/>
    <w:rsid w:val="009433B8"/>
    <w:rsid w:val="009759E1"/>
    <w:rsid w:val="009E6C66"/>
    <w:rsid w:val="00A229CE"/>
    <w:rsid w:val="00A4621C"/>
    <w:rsid w:val="00A773AE"/>
    <w:rsid w:val="00AE61FF"/>
    <w:rsid w:val="00BF12D5"/>
    <w:rsid w:val="00E16A33"/>
    <w:rsid w:val="00E65F9C"/>
    <w:rsid w:val="00F022BF"/>
    <w:rsid w:val="00F22B73"/>
    <w:rsid w:val="56DF7FA9"/>
    <w:rsid w:val="7E36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图表段落"/>
    <w:basedOn w:val="1"/>
    <w:qFormat/>
    <w:uiPriority w:val="0"/>
    <w:pPr>
      <w:adjustRightInd w:val="0"/>
      <w:snapToGrid w:val="0"/>
      <w:spacing w:before="30" w:beforeLines="30" w:after="30" w:afterLines="30"/>
      <w:jc w:val="center"/>
    </w:pPr>
    <w:rPr>
      <w:rFonts w:ascii="Times New Roman" w:hAnsi="Times New Roman" w:eastAsia="宋体"/>
      <w:sz w:val="24"/>
      <w:szCs w:val="22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174</Characters>
  <Lines>1</Lines>
  <Paragraphs>1</Paragraphs>
  <TotalTime>43</TotalTime>
  <ScaleCrop>false</ScaleCrop>
  <LinksUpToDate>false</LinksUpToDate>
  <CharactersWithSpaces>174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2023-07-13T02:18:00Z</dcterms:created>
  <dc:creator>李 诺</dc:creator>
  <cp:lastModifiedBy>刘玉珍</cp:lastModifiedBy>
  <dcterms:modified xsi:type="dcterms:W3CDTF">2025-09-11T09:30:55Z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eyJoZGlkIjoiODQ2NGJiMDNhMzM1MzYwZDc2M2U4MThkNmMyZTg3NTciLCJ1c2VySWQiOiIxNjEzODMyMTczIn0=</vt:lpwstr>
  </property>
  <property fmtid="{D5CDD505-2E9C-101B-9397-08002B2CF9AE}" pid="3" name="KSOProductBuildVer">
    <vt:lpwstr>2052-12.1.0.22529</vt:lpwstr>
  </property>
  <property fmtid="{D5CDD505-2E9C-101B-9397-08002B2CF9AE}" pid="4" name="ICV">
    <vt:lpwstr>7E116DFA65F342CFA6669CB7290B27D0_12</vt:lpwstr>
  </property>
</Properties>
</file>