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C9D8">
      <w:pPr>
        <w:spacing w:line="560" w:lineRule="exac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6BD6E17A">
      <w:pPr>
        <w:spacing w:after="156" w:afterLines="50" w:line="400" w:lineRule="exact"/>
        <w:jc w:val="center"/>
        <w:rPr>
          <w:rFonts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湖南科技大学第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届大学生计算机程序设计竞赛（应用开发类）暨湖南省第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届大学生计算机程序设计竞赛选拔赛获奖名单</w:t>
      </w:r>
    </w:p>
    <w:tbl>
      <w:tblPr>
        <w:tblStyle w:val="3"/>
        <w:tblW w:w="12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5266"/>
        <w:gridCol w:w="3543"/>
        <w:gridCol w:w="1171"/>
        <w:gridCol w:w="1377"/>
      </w:tblGrid>
      <w:tr w14:paraId="1418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4F08">
            <w:pPr>
              <w:spacing w:line="520" w:lineRule="exac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F142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0FC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参赛成员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2938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CFD1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是否推荐</w:t>
            </w:r>
          </w:p>
        </w:tc>
      </w:tr>
      <w:tr w14:paraId="38F5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528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9394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望舌观体——中医AI智能舌象诊断仪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70E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陈昊冉、李可可、王少农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25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01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6C73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A3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80A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智护盲途——无障碍出行环境智能监测预警与辅助导航系统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B44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彭泳豪、袁刚、罗才健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7F1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sz w:val="28"/>
                <w:szCs w:val="28"/>
              </w:rPr>
              <w:t>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0D54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2C65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762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1FC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多模态无人机传感与边缘计算融合的智慧停车系统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BAA1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喻文轩、李锴、秦宏民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3D42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FB5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34A9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D2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1E9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松鹤相随——多模态融合智能养老机器人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11D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牛紫怡、汪涵、罗锦辉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117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3A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3F66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B07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88B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基于多源数据融合的网络流量智能分析系统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D317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李科霏、刘文清、曾智铭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83A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DE5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646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142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B4C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慧农巡柑——柑橘全周期多地形巡检培育无忧助手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57B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罗鸣球 、颜欣瑶、廖炳全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96DE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CA43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79C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7A90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2D42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基于开源AI大模型的Edu-Pilot 教学智能平台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A3EF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裘芯慈</w:t>
            </w:r>
            <w:r>
              <w:rPr>
                <w:rFonts w:hint="eastAsia"/>
                <w:sz w:val="28"/>
                <w:szCs w:val="28"/>
                <w:lang w:eastAsia="zh-CN"/>
              </w:rPr>
              <w:t>、李青平、唐雅玲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C3D5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CE62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235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2904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770D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数溪汇流：校园车联云边端协同智脑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02D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黎志凌</w:t>
            </w:r>
            <w:r>
              <w:rPr>
                <w:rFonts w:hint="eastAsia"/>
                <w:sz w:val="28"/>
                <w:szCs w:val="28"/>
                <w:lang w:eastAsia="zh-CN"/>
              </w:rPr>
              <w:t>、纪曼丽、高邦哲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D884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A87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2F5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9B93">
            <w:pPr>
              <w:spacing w:line="5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D55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安网卫士·入侵防御系统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0C37">
            <w:pPr>
              <w:spacing w:line="52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谭茂庄</w:t>
            </w:r>
            <w:r>
              <w:rPr>
                <w:rFonts w:hint="eastAsia"/>
                <w:sz w:val="28"/>
                <w:szCs w:val="28"/>
                <w:lang w:eastAsia="zh-CN"/>
              </w:rPr>
              <w:t>、汤宇轩、周涢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621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3DEE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bookmarkEnd w:id="0"/>
    </w:tbl>
    <w:p w14:paraId="2BE30B49"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通过选拔赛最终评选出一等奖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队，二等奖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队，三等奖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队；推荐参加省赛队伍</w:t>
      </w:r>
      <w:r>
        <w:rPr>
          <w:rFonts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队。现将获奖名单及省赛推荐名单予以公布。</w:t>
      </w:r>
    </w:p>
    <w:p w14:paraId="4772A875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C"/>
    <w:rsid w:val="001B0B18"/>
    <w:rsid w:val="001F53D9"/>
    <w:rsid w:val="00554F8C"/>
    <w:rsid w:val="0059625D"/>
    <w:rsid w:val="007374A1"/>
    <w:rsid w:val="00AC2BED"/>
    <w:rsid w:val="00C02EFC"/>
    <w:rsid w:val="00C81001"/>
    <w:rsid w:val="01CD4B81"/>
    <w:rsid w:val="2A413BE1"/>
    <w:rsid w:val="438C36D7"/>
    <w:rsid w:val="45CB4B18"/>
    <w:rsid w:val="4CE242C3"/>
    <w:rsid w:val="4E712D20"/>
    <w:rsid w:val="5C88367D"/>
    <w:rsid w:val="729231F6"/>
    <w:rsid w:val="739836BC"/>
    <w:rsid w:val="777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437</Words>
  <Characters>448</Characters>
  <Lines>2</Lines>
  <Paragraphs>1</Paragraphs>
  <TotalTime>0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2024-08-25T08:23:00Z</dcterms:created>
  <dc:creator>lyz</dc:creator>
  <cp:lastModifiedBy>WPS_1620785634</cp:lastModifiedBy>
  <dcterms:modified xsi:type="dcterms:W3CDTF">2025-09-12T01:40:52Z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eyJoZGlkIjoiY2MzZjgzMzcyZjQ3NTVkYWJjZGNhM2MxMzM0MDE3OWYiLCJ1c2VySWQiOiIxMjA1NDgxMTkyIn0=</vt:lpwstr>
  </property>
  <property fmtid="{D5CDD505-2E9C-101B-9397-08002B2CF9AE}" pid="3" name="KSOProductBuildVer">
    <vt:lpwstr>2052-12.1.0.22529</vt:lpwstr>
  </property>
  <property fmtid="{D5CDD505-2E9C-101B-9397-08002B2CF9AE}" pid="4" name="ICV">
    <vt:lpwstr>AB70872ED67A466D9C87B4C721718F55_13</vt:lpwstr>
  </property>
</Properties>
</file>